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8289" w14:textId="77777777" w:rsidR="00CC5DDC" w:rsidRDefault="00CC5DDC" w:rsidP="00CC5DDC">
      <w:pPr>
        <w:pStyle w:val="a3"/>
        <w:widowControl/>
        <w:spacing w:before="0" w:beforeAutospacing="0" w:after="402" w:afterAutospacing="0" w:line="370" w:lineRule="atLeas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23AE8EB9" w14:textId="77777777" w:rsidR="00CC5DDC" w:rsidRDefault="00CC5DDC" w:rsidP="00CC5DDC">
      <w:pPr>
        <w:pStyle w:val="a3"/>
        <w:widowControl/>
        <w:spacing w:before="0" w:beforeAutospacing="0" w:after="402" w:afterAutospacing="0" w:line="370" w:lineRule="atLeast"/>
        <w:rPr>
          <w:rFonts w:ascii="微软雅黑" w:eastAsia="微软雅黑" w:hAnsi="微软雅黑" w:cs="微软雅黑" w:hint="eastAsia"/>
          <w:color w:val="131313"/>
          <w:sz w:val="14"/>
          <w:szCs w:val="14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附件：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黄南州安局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公开招聘辅警职位表</w:t>
      </w:r>
    </w:p>
    <w:tbl>
      <w:tblPr>
        <w:tblW w:w="786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9"/>
        <w:gridCol w:w="797"/>
        <w:gridCol w:w="1020"/>
        <w:gridCol w:w="3010"/>
        <w:gridCol w:w="1888"/>
        <w:gridCol w:w="454"/>
      </w:tblGrid>
      <w:tr w:rsidR="00CC5DDC" w14:paraId="07A48942" w14:textId="77777777" w:rsidTr="00A80087">
        <w:trPr>
          <w:trHeight w:val="10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A61796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  <w:sz w:val="21"/>
                <w:szCs w:val="21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岗位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E3C12A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Style w:val="a4"/>
                <w:rFonts w:ascii="仿宋" w:eastAsia="仿宋" w:hAnsi="仿宋" w:cs="仿宋" w:hint="eastAsia"/>
                <w:color w:val="131313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工作</w:t>
            </w:r>
          </w:p>
          <w:p w14:paraId="4C7642D8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  <w:sz w:val="21"/>
                <w:szCs w:val="21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地点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EF4975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jc w:val="center"/>
              <w:textAlignment w:val="center"/>
              <w:rPr>
                <w:rStyle w:val="a4"/>
                <w:rFonts w:ascii="仿宋" w:eastAsia="仿宋" w:hAnsi="仿宋" w:cs="仿宋" w:hint="eastAsia"/>
                <w:color w:val="131313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专业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E20A69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  <w:sz w:val="21"/>
                <w:szCs w:val="21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任职要求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B63030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  <w:sz w:val="21"/>
                <w:szCs w:val="21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岗位职责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639DAC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  <w:sz w:val="21"/>
                <w:szCs w:val="21"/>
              </w:rPr>
            </w:pPr>
            <w:r>
              <w:rPr>
                <w:rStyle w:val="a4"/>
                <w:rFonts w:ascii="仿宋" w:eastAsia="仿宋" w:hAnsi="仿宋" w:cs="仿宋" w:hint="eastAsia"/>
                <w:color w:val="131313"/>
              </w:rPr>
              <w:t>人数</w:t>
            </w:r>
          </w:p>
        </w:tc>
      </w:tr>
      <w:tr w:rsidR="00CC5DDC" w14:paraId="1A2B28ED" w14:textId="77777777" w:rsidTr="00A80087">
        <w:trPr>
          <w:trHeight w:val="283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325E2D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仿宋" w:eastAsia="仿宋" w:hAnsi="仿宋" w:cs="仿宋" w:hint="eastAsia"/>
                <w:color w:val="13131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黄南州公安局特警支队</w:t>
            </w:r>
            <w:r>
              <w:rPr>
                <w:rFonts w:ascii="仿宋" w:eastAsia="仿宋" w:hAnsi="仿宋" w:cs="仿宋" w:hint="eastAsia"/>
                <w:color w:val="131313"/>
                <w:shd w:val="clear" w:color="auto" w:fill="FFFFFF"/>
              </w:rPr>
              <w:t>勤务 辅警</w:t>
            </w:r>
          </w:p>
          <w:p w14:paraId="7D53BCD6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  <w:shd w:val="clear" w:color="auto" w:fill="FFFFFF"/>
              </w:rPr>
              <w:t>（1）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804B71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微软雅黑" w:eastAsia="微软雅黑" w:hAnsi="微软雅黑" w:cs="微软雅黑" w:hint="eastAsia"/>
                <w:color w:val="131313"/>
              </w:rPr>
              <w:t>黄南州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DADE88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jc w:val="center"/>
              <w:rPr>
                <w:rFonts w:ascii="仿宋" w:eastAsia="仿宋" w:hAnsi="仿宋" w:cs="仿宋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专业不限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97CEE2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1.18周岁-30周岁（2005年5月23日-1993年5月23日出生）。</w:t>
            </w:r>
          </w:p>
          <w:p w14:paraId="09E8BF3F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仿宋" w:eastAsia="仿宋" w:hAnsi="仿宋" w:cs="仿宋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2.国民教育大学专科及以上学历，30周岁以下，男性，黄南州户籍。</w:t>
            </w:r>
          </w:p>
          <w:p w14:paraId="40FD9334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3.需24小时值班备勤，要求吃苦耐劳。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04F806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1.日常巡逻，值班、备勤工作。</w:t>
            </w:r>
          </w:p>
          <w:p w14:paraId="68ABD89E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  <w:sz w:val="14"/>
                <w:szCs w:val="14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2.执行上级交办的其他非执法工作任务。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A20875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17人</w:t>
            </w:r>
          </w:p>
        </w:tc>
      </w:tr>
      <w:tr w:rsidR="00CC5DDC" w14:paraId="40C86E91" w14:textId="77777777" w:rsidTr="00A80087">
        <w:trPr>
          <w:trHeight w:val="246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CDDD53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仿宋" w:eastAsia="仿宋" w:hAnsi="仿宋" w:cs="仿宋" w:hint="eastAsia"/>
                <w:color w:val="13131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黄南州公安局特警支队</w:t>
            </w:r>
            <w:r>
              <w:rPr>
                <w:rFonts w:ascii="仿宋" w:eastAsia="仿宋" w:hAnsi="仿宋" w:cs="仿宋" w:hint="eastAsia"/>
                <w:color w:val="131313"/>
                <w:shd w:val="clear" w:color="auto" w:fill="FFFFFF"/>
              </w:rPr>
              <w:t>勤务辅警</w:t>
            </w:r>
          </w:p>
          <w:p w14:paraId="68B068BB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  <w:shd w:val="clear" w:color="auto" w:fill="FFFFFF"/>
              </w:rPr>
              <w:t>（2）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AEB4E2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微软雅黑" w:eastAsia="微软雅黑" w:hAnsi="微软雅黑" w:cs="微软雅黑" w:hint="eastAsia"/>
                <w:color w:val="131313"/>
              </w:rPr>
              <w:t>黄南州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5E31F9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jc w:val="center"/>
              <w:rPr>
                <w:rFonts w:ascii="仿宋" w:eastAsia="仿宋" w:hAnsi="仿宋" w:cs="仿宋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医学类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AFD834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1.18周岁-30周岁（2005年5月23日-1993年5月23日出生）。</w:t>
            </w:r>
          </w:p>
          <w:p w14:paraId="380605F4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仿宋" w:eastAsia="仿宋" w:hAnsi="仿宋" w:cs="仿宋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2.国民教育大学专科及以上学历，30周岁以下，女性，黄南州户籍。</w:t>
            </w:r>
          </w:p>
          <w:p w14:paraId="5A1F2AEB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仿宋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3.需24小时值班备勤，要求吃苦耐劳。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BE6BEF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1.日常巡逻，值班、备勤工作。</w:t>
            </w:r>
          </w:p>
          <w:p w14:paraId="3C3FA59D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160" w:lineRule="atLeast"/>
              <w:rPr>
                <w:rFonts w:ascii="微软雅黑" w:eastAsia="微软雅黑" w:hAnsi="微软雅黑" w:cs="微软雅黑" w:hint="eastAsia"/>
                <w:color w:val="131313"/>
                <w:sz w:val="14"/>
                <w:szCs w:val="14"/>
                <w:lang w:bidi="ar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2.执行上级交办的其他非执法工作任务。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C14030" w14:textId="77777777" w:rsidR="00CC5DDC" w:rsidRDefault="00CC5DDC" w:rsidP="00A80087">
            <w:pPr>
              <w:pStyle w:val="a3"/>
              <w:widowControl/>
              <w:spacing w:before="0" w:beforeAutospacing="0" w:after="0" w:afterAutospacing="0" w:line="378" w:lineRule="atLeast"/>
              <w:jc w:val="center"/>
              <w:rPr>
                <w:rFonts w:ascii="微软雅黑" w:eastAsia="微软雅黑" w:hAnsi="微软雅黑" w:cs="微软雅黑" w:hint="eastAsia"/>
                <w:color w:val="131313"/>
              </w:rPr>
            </w:pPr>
            <w:r>
              <w:rPr>
                <w:rFonts w:ascii="仿宋" w:eastAsia="仿宋" w:hAnsi="仿宋" w:cs="仿宋" w:hint="eastAsia"/>
                <w:color w:val="131313"/>
              </w:rPr>
              <w:t>2人</w:t>
            </w:r>
          </w:p>
        </w:tc>
      </w:tr>
    </w:tbl>
    <w:p w14:paraId="644697B3" w14:textId="77777777" w:rsidR="00CC5DDC" w:rsidRDefault="00CC5DDC" w:rsidP="00CC5DDC"/>
    <w:p w14:paraId="35BE504F" w14:textId="77777777" w:rsidR="00561655" w:rsidRDefault="00561655"/>
    <w:sectPr w:rsidR="0056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DC"/>
    <w:rsid w:val="00561655"/>
    <w:rsid w:val="00C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E699"/>
  <w15:chartTrackingRefBased/>
  <w15:docId w15:val="{2EE783CF-E583-4FA4-95A7-7B378172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5DD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CC5DD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 杰</dc:creator>
  <cp:keywords/>
  <dc:description/>
  <cp:lastModifiedBy>桑 杰</cp:lastModifiedBy>
  <cp:revision>1</cp:revision>
  <dcterms:created xsi:type="dcterms:W3CDTF">2023-05-23T08:09:00Z</dcterms:created>
  <dcterms:modified xsi:type="dcterms:W3CDTF">2023-05-23T08:09:00Z</dcterms:modified>
</cp:coreProperties>
</file>